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schoolreisje: kinderen verdelen over bussen</w:t>
      </w:r>
    </w:p>
    <w:p>
      <w:r>
        <w:t>Categorie: Getalbegrip tot 100, Delen, Groep 6, Groep 7, Groep 5</w:t>
      </w:r>
    </w:p>
    <w:p>
      <w:pPr>
        <w:pStyle w:val="Heading1"/>
      </w:pPr>
      <w:r>
        <w:t>Het Verhaal</w:t>
      </w:r>
    </w:p>
    <w:p>
      <w:r>
        <w:t>Het is zover! De kinderen van basisschool De Regenboog gaan op schoolreisje naar het pretpark. De hele klas is superenthousiast en iedereen heeft zijn rugzak al gepakt met lekkere broodjes en wat snoepjes. Er zijn in totaal 80 kinderen die mee gaan op het schoolreisje. Om ervoor te zorgen dat iedereen veilig en comfortabel reist, heeft de school 4 bussen geregeld. De vraag is nu: hoeveel kinderen gaan er in elke bus? De juf deelt de kinderen gelijkmatig over de bussen, zodat elke bus evenveel kinderen heeft. Dat betekent dat we 80 kinderen moeten verdelen over 4 bussen.</w:t>
      </w:r>
    </w:p>
    <w:p>
      <w:pPr>
        <w:pStyle w:val="Heading1"/>
      </w:pPr>
      <w:r>
        <w:t>De Vraag</w:t>
      </w:r>
    </w:p>
    <w:p>
      <w:r>
        <w:t>Hoeveel kinderen gaan er in elke bus als er 80 kinderen zijn en 4 bussen?</w:t>
      </w:r>
    </w:p>
    <w:p>
      <w:r>
        <w:br w:type="page"/>
      </w:r>
    </w:p>
    <w:p>
      <w:pPr>
        <w:pStyle w:val="Heading1"/>
      </w:pPr>
      <w:r>
        <w:t>Antwoord</w:t>
      </w:r>
    </w:p>
    <w:p>
      <w:r>
        <w:t>Het antwoord is: 20</w:t>
      </w:r>
    </w:p>
    <w:p>
      <w:pPr>
        <w:pStyle w:val="Heading1"/>
      </w:pPr>
      <w:r>
        <w:t>Uitleg</w:t>
      </w:r>
    </w:p>
    <w:p>
      <w:r>
        <w:t>Om te bepalen hoeveel kinderen er in elke bus gaan, delen we het totale aantal kinderen, 80, door het aantal bussen, 4. Dus: 80 ÷ 4 = 20. Dat betekent dat er 20 kinderen in elke bus gaan.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