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handel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Op een zonnige dag besluit Emma om een kleine limonadekraam op te zetten in haar buurt. Ze heeft al 3 glazen limonade klaarstaan. Haar buurjongen Sam komt langs en vindt het een geweldig idee. Hij besluit haar te helpen en brengt nog eens 4 glazen limonade mee. Emma en Sam zetten alle glazen op de tafel. Hoeveel glazen limonade hebben ze nu samen?</w:t>
      </w:r>
    </w:p>
    <w:p>
      <w:pPr>
        <w:pStyle w:val="Heading1"/>
      </w:pPr>
      <w:r>
        <w:t>De Vraag</w:t>
      </w:r>
    </w:p>
    <w:p>
      <w:r>
        <w:t>Hoeveel glazen limonade hebben Emma en Sam samen?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Emma had al 3 glazen limonade. Sam bracht er 4 meer. Om te weten hoeveel glazen limonade ze samen hebben, tel je 3 en 4 bij elkaar op: 3 + 4 = 7. Ze hebben samen 7 glazen limonade.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